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1"/>
        </w:numPr>
        <w:suppressLineNumbers w:val="0"/>
        <w:pBdr>
          <w:top w:val="single" w:color="E3E3E3" w:sz="2" w:space="0"/>
          <w:left w:val="single" w:color="E3E3E3" w:sz="2" w:space="0"/>
          <w:bottom w:val="single" w:color="E3E3E3" w:sz="2" w:space="0"/>
          <w:right w:val="single" w:color="E3E3E3" w:sz="2" w:space="0"/>
        </w:pBdr>
        <w:shd w:val="clear" w:fill="FFFFFF"/>
        <w:spacing w:line="360" w:lineRule="auto"/>
        <w:ind w:left="420" w:leftChars="0" w:hanging="4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Phonetics and Pronunciation Practice</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Understanding Phonetics:</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Definition of Phonetics:</w:t>
      </w:r>
      <w:r>
        <w:rPr>
          <w:rFonts w:hint="default" w:ascii="Times New Roman" w:hAnsi="Times New Roman" w:eastAsia="Segoe UI" w:cs="Times New Roman"/>
          <w:i w:val="0"/>
          <w:iCs w:val="0"/>
          <w:caps w:val="0"/>
          <w:color w:val="0D0D0D"/>
          <w:spacing w:val="0"/>
          <w:sz w:val="24"/>
          <w:szCs w:val="24"/>
          <w:shd w:val="clear" w:fill="FFFFFF"/>
        </w:rPr>
        <w:t xml:space="preserve"> Introduce phonetics as the study of the sounds of human speech, focusing on the production, transmission, and reception of speech sounds. Emphasize the importance of phonetics in achieving accurate pronunciation and communication.</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Phonetic Alphabet:</w:t>
      </w:r>
      <w:r>
        <w:rPr>
          <w:rFonts w:hint="default" w:ascii="Times New Roman" w:hAnsi="Times New Roman" w:eastAsia="Segoe UI" w:cs="Times New Roman"/>
          <w:i w:val="0"/>
          <w:iCs w:val="0"/>
          <w:caps w:val="0"/>
          <w:color w:val="0D0D0D"/>
          <w:spacing w:val="0"/>
          <w:sz w:val="24"/>
          <w:szCs w:val="24"/>
          <w:shd w:val="clear" w:fill="FFFFFF"/>
        </w:rPr>
        <w:t xml:space="preserve"> Introduce the International Phonetic Alphabet (IPA) as a standardized system for representing the sounds of spoken language. Familiarize learners with IPA symbols and their corresponding sounds to facilitate pronunciation learning.</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Basic Sounds of English:</w:t>
      </w:r>
    </w:p>
    <w:p>
      <w:pPr>
        <w:pStyle w:val="6"/>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Vowel Sounds:</w:t>
      </w:r>
      <w:r>
        <w:rPr>
          <w:rFonts w:hint="default" w:ascii="Times New Roman" w:hAnsi="Times New Roman" w:eastAsia="Segoe UI" w:cs="Times New Roman"/>
          <w:i w:val="0"/>
          <w:iCs w:val="0"/>
          <w:caps w:val="0"/>
          <w:color w:val="0D0D0D"/>
          <w:spacing w:val="0"/>
          <w:sz w:val="24"/>
          <w:szCs w:val="24"/>
          <w:shd w:val="clear" w:fill="FFFFFF"/>
        </w:rPr>
        <w:t xml:space="preserve"> Explore the vowel sounds of English, including short and long vowels, diphthongs, and schwa. Provide examples of words containing each vowel sound and demonstrate their pronunciation using IPA symbols.</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hanging="420" w:firstLine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rPr>
        <w:t>Example:</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lang w:val="en-US"/>
        </w:rPr>
        <w:t xml:space="preserve">- </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Short Vowels: /æ/ (cat), /ɛ/ (bed), /ɪ/ (sit)</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lang w:val="en-US"/>
        </w:rPr>
        <w:t xml:space="preserve">- </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Long Vowels: /i:/ (see), /eɪ/ (day), /əʊ/ (go)</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lang w:val="en-US"/>
        </w:rPr>
        <w:t xml:space="preserve">- </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Diphthongs: /aɪ/ (time), /ɔɪ/ (boy), /aʊ/ (out)</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right="0"/>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6"/>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Consonant Sounds:</w:t>
      </w:r>
      <w:r>
        <w:rPr>
          <w:rFonts w:hint="default" w:ascii="Times New Roman" w:hAnsi="Times New Roman" w:eastAsia="Segoe UI" w:cs="Times New Roman"/>
          <w:i w:val="0"/>
          <w:iCs w:val="0"/>
          <w:caps w:val="0"/>
          <w:color w:val="0D0D0D"/>
          <w:spacing w:val="0"/>
          <w:sz w:val="24"/>
          <w:szCs w:val="24"/>
          <w:shd w:val="clear" w:fill="FFFFFF"/>
        </w:rPr>
        <w:t xml:space="preserve"> Cover the consonant sounds of English, including stops, fricatives, affricates, nasals, and liquids. Provide examples of words containing each consonant sound and illustrate their pronunciation using IPA symbols.</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hanging="420" w:firstLine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rPr>
        <w:t>Example:</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lang w:val="en-US"/>
        </w:rPr>
        <w:t xml:space="preserve">- </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Stops: /p/ (pat), /t/ (top), /k/ (cat)</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lang w:val="en-US"/>
        </w:rPr>
        <w:t xml:space="preserve">- </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Fricatives: /f/ (fan), /s/ (sun), /ʃ/ (shoe)</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eastAsia="Segoe UI" w:cs="Times New Roman"/>
          <w:i w:val="0"/>
          <w:iCs w:val="0"/>
          <w:caps w:val="0"/>
          <w:color w:val="0D0D0D"/>
          <w:spacing w:val="0"/>
          <w:sz w:val="24"/>
          <w:szCs w:val="24"/>
          <w:bdr w:val="single" w:color="E3E3E3" w:sz="2" w:space="0"/>
          <w:shd w:val="clear" w:fill="FFFFFF"/>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lang w:val="en-US"/>
        </w:rPr>
        <w:t xml:space="preserve">- </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Nasals: /m/ (man), /n/ (not), /ŋ/ (sing)</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eastAsia="Segoe UI" w:cs="Times New Roman"/>
          <w:i w:val="0"/>
          <w:iCs w:val="0"/>
          <w:caps w:val="0"/>
          <w:color w:val="0D0D0D"/>
          <w:spacing w:val="0"/>
          <w:sz w:val="24"/>
          <w:szCs w:val="24"/>
          <w:bdr w:val="single" w:color="E3E3E3" w:sz="2" w:space="0"/>
          <w:shd w:val="clear" w:fill="FFFFFF"/>
        </w:rPr>
      </w:pP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0" w:afterAutospacing="0" w:line="360" w:lineRule="auto"/>
        <w:ind w:left="0" w:right="0" w:firstLine="720" w:firstLineChars="0"/>
        <w:rPr>
          <w:rFonts w:hint="default" w:ascii="Times New Roman" w:hAnsi="Times New Roman" w:eastAsia="Segoe UI" w:cs="Times New Roman"/>
          <w:b/>
          <w:bCs/>
          <w:i w:val="0"/>
          <w:iCs w:val="0"/>
          <w:caps w:val="0"/>
          <w:color w:val="0D0D0D"/>
          <w:spacing w:val="0"/>
          <w:sz w:val="24"/>
          <w:szCs w:val="24"/>
        </w:rPr>
      </w:pPr>
      <w:r>
        <w:rPr>
          <w:rFonts w:hint="default" w:ascii="Times New Roman" w:hAnsi="Times New Roman" w:eastAsia="Segoe UI" w:cs="Times New Roman"/>
          <w:b/>
          <w:bCs/>
          <w:i w:val="0"/>
          <w:iCs w:val="0"/>
          <w:caps w:val="0"/>
          <w:color w:val="0D0D0D"/>
          <w:spacing w:val="0"/>
          <w:sz w:val="24"/>
          <w:szCs w:val="24"/>
          <w:bdr w:val="single" w:color="E3E3E3" w:sz="2" w:space="0"/>
          <w:shd w:val="clear" w:fill="FFFFFF"/>
        </w:rPr>
        <w:t>Pronunciation Practice:</w:t>
      </w:r>
    </w:p>
    <w:p>
      <w:pPr>
        <w:pStyle w:val="6"/>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righ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Minimal Pairs:</w:t>
      </w:r>
      <w:r>
        <w:rPr>
          <w:rFonts w:hint="default" w:ascii="Times New Roman" w:hAnsi="Times New Roman" w:eastAsia="Segoe UI" w:cs="Times New Roman"/>
          <w:i w:val="0"/>
          <w:iCs w:val="0"/>
          <w:caps w:val="0"/>
          <w:color w:val="0D0D0D"/>
          <w:spacing w:val="0"/>
          <w:sz w:val="24"/>
          <w:szCs w:val="24"/>
          <w:shd w:val="clear" w:fill="FFFFFF"/>
        </w:rPr>
        <w:t xml:space="preserve"> Introduce minimal pairs as pairs of words that differ by only one sound, highlighting the importance of distinguishing between similar sounds for accurate pronunciation. Provide examples of minimal pairs and practice distinguishing between them.</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hanging="420" w:firstLine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rPr>
        <w:t>Example:</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lang w:val="en-US"/>
        </w:rPr>
        <w:t xml:space="preserve">- </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Ship /ʃɪp/ vs. Sheep /ʃi:p/</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lang w:val="en-US"/>
        </w:rPr>
        <w:t xml:space="preserve">- </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Pat /pæt/ vs. Bat /bæt/</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right="0"/>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pPr>
    </w:p>
    <w:p>
      <w:pPr>
        <w:pStyle w:val="6"/>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right="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Word Stress:</w:t>
      </w:r>
      <w:r>
        <w:rPr>
          <w:rFonts w:hint="default" w:ascii="Times New Roman" w:hAnsi="Times New Roman" w:eastAsia="Segoe UI" w:cs="Times New Roman"/>
          <w:i w:val="0"/>
          <w:iCs w:val="0"/>
          <w:caps w:val="0"/>
          <w:color w:val="0D0D0D"/>
          <w:spacing w:val="0"/>
          <w:sz w:val="24"/>
          <w:szCs w:val="24"/>
          <w:shd w:val="clear" w:fill="FFFFFF"/>
        </w:rPr>
        <w:t xml:space="preserve"> Explain the concept of word stress, where certain syllables in a word are pronounced with greater emphasis than others. Teach learners the rules for determining word stress and practice identifying stressed syllables in words.</w:t>
      </w:r>
    </w:p>
    <w:p>
      <w:pPr>
        <w:keepNext w:val="0"/>
        <w:keepLines w:val="0"/>
        <w:widowControl/>
        <w:numPr>
          <w:ilvl w:val="0"/>
          <w:numId w:val="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hanging="420" w:firstLine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rPr>
        <w:t>Example:</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eastAsia="Segoe UI" w:cs="Times New Roman"/>
          <w:i w:val="0"/>
          <w:iCs w:val="0"/>
          <w:caps w:val="0"/>
          <w:color w:val="0D0D0D"/>
          <w:spacing w:val="0"/>
          <w:sz w:val="24"/>
          <w:szCs w:val="24"/>
          <w:bdr w:val="single" w:color="E3E3E3" w:sz="2" w:space="0"/>
          <w:shd w:val="clear" w:fill="FFFFFF"/>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lang w:val="en-US"/>
        </w:rPr>
        <w:t xml:space="preserve">- </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Present (noun) /ˈprɛz.ənt/ vs. Present (verb) /prɪˈzɛnt/</w:t>
      </w:r>
    </w:p>
    <w:p>
      <w:pPr>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hanging="420" w:firstLineChars="0"/>
        <w:rPr>
          <w:rFonts w:hint="default" w:ascii="Times New Roman" w:hAnsi="Times New Roman" w:cs="Times New Roman"/>
          <w:sz w:val="24"/>
          <w:szCs w:val="24"/>
        </w:rPr>
      </w:pPr>
      <w:r>
        <w:rPr>
          <w:rStyle w:val="7"/>
          <w:rFonts w:hint="default" w:ascii="Times New Roman" w:hAnsi="Times New Roman" w:eastAsia="Segoe UI" w:cs="Times New Roman"/>
          <w:b/>
          <w:bCs/>
          <w:i w:val="0"/>
          <w:iCs w:val="0"/>
          <w:caps w:val="0"/>
          <w:color w:val="0D0D0D"/>
          <w:spacing w:val="0"/>
          <w:sz w:val="24"/>
          <w:szCs w:val="24"/>
          <w:bdr w:val="single" w:color="E3E3E3" w:sz="2" w:space="0"/>
          <w:shd w:val="clear" w:fill="FFFFFF"/>
        </w:rPr>
        <w:t>Intonation Patterns:</w:t>
      </w:r>
      <w:r>
        <w:rPr>
          <w:rFonts w:hint="default" w:ascii="Times New Roman" w:hAnsi="Times New Roman" w:eastAsia="Segoe UI" w:cs="Times New Roman"/>
          <w:i w:val="0"/>
          <w:iCs w:val="0"/>
          <w:caps w:val="0"/>
          <w:color w:val="0D0D0D"/>
          <w:spacing w:val="0"/>
          <w:sz w:val="24"/>
          <w:szCs w:val="24"/>
          <w:shd w:val="clear" w:fill="FFFFFF"/>
        </w:rPr>
        <w:t xml:space="preserve"> Introduce intonation patterns as the rise and fall of pitch in spoken language, conveying meaning, attitude, and emotion. Practice recognizing and producing different intonation patterns in sentences and conversations.</w:t>
      </w:r>
    </w:p>
    <w:p>
      <w:pPr>
        <w:keepNext w:val="0"/>
        <w:keepLines w:val="0"/>
        <w:widowControl/>
        <w:numPr>
          <w:ilvl w:val="0"/>
          <w:numId w:val="11"/>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420" w:leftChars="0" w:hanging="420" w:firstLine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rPr>
        <w:t>Example:</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lang w:val="en-US"/>
        </w:rPr>
        <w:t xml:space="preserve">- </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Rising intonation for yes-no questions: "Are you coming?"</w:t>
      </w:r>
    </w:p>
    <w:p>
      <w:pPr>
        <w:keepNext w:val="0"/>
        <w:keepLines w:val="0"/>
        <w:widowControl/>
        <w:numPr>
          <w:ilvl w:val="0"/>
          <w:numId w:val="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360" w:lineRule="auto"/>
        <w:ind w:left="360" w:leftChars="0"/>
        <w:rPr>
          <w:rFonts w:hint="default" w:ascii="Times New Roman" w:hAnsi="Times New Roman" w:cs="Times New Roman"/>
          <w:sz w:val="24"/>
          <w:szCs w:val="24"/>
        </w:rPr>
      </w:pPr>
      <w:r>
        <w:rPr>
          <w:rFonts w:hint="default" w:ascii="Times New Roman" w:hAnsi="Times New Roman" w:eastAsia="Segoe UI" w:cs="Times New Roman"/>
          <w:i w:val="0"/>
          <w:iCs w:val="0"/>
          <w:caps w:val="0"/>
          <w:color w:val="0D0D0D"/>
          <w:spacing w:val="0"/>
          <w:sz w:val="24"/>
          <w:szCs w:val="24"/>
          <w:bdr w:val="single" w:color="E3E3E3" w:sz="2" w:space="0"/>
          <w:shd w:val="clear" w:fill="FFFFFF"/>
          <w:lang w:val="en-US"/>
        </w:rPr>
        <w:t xml:space="preserve">- </w:t>
      </w:r>
      <w:r>
        <w:rPr>
          <w:rFonts w:hint="default" w:ascii="Times New Roman" w:hAnsi="Times New Roman" w:eastAsia="Segoe UI" w:cs="Times New Roman"/>
          <w:i w:val="0"/>
          <w:iCs w:val="0"/>
          <w:caps w:val="0"/>
          <w:color w:val="0D0D0D"/>
          <w:spacing w:val="0"/>
          <w:sz w:val="24"/>
          <w:szCs w:val="24"/>
          <w:bdr w:val="single" w:color="E3E3E3" w:sz="2" w:space="0"/>
          <w:shd w:val="clear" w:fill="FFFFFF"/>
        </w:rPr>
        <w:t>Falling intonation for declarative statements: "I am coming."</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10" w:beforeAutospacing="0" w:after="210" w:afterAutospacing="0" w:line="360" w:lineRule="auto"/>
        <w:ind w:left="0" w:right="0" w:firstLine="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egoe UI" w:cs="Times New Roman"/>
          <w:i w:val="0"/>
          <w:iCs w:val="0"/>
          <w:caps w:val="0"/>
          <w:color w:val="0D0D0D"/>
          <w:spacing w:val="0"/>
          <w:sz w:val="24"/>
          <w:szCs w:val="24"/>
          <w:shd w:val="clear" w:fill="FFFFFF"/>
        </w:rPr>
        <w:t>By mastering the sounds and pronunciation patterns of English, learners will enhance their oral communication skills and achieve greater clarity and fluency in spoken English.</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4FD38"/>
    <w:multiLevelType w:val="singleLevel"/>
    <w:tmpl w:val="9AC4FD3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9F5F4868"/>
    <w:multiLevelType w:val="singleLevel"/>
    <w:tmpl w:val="9F5F4868"/>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2">
    <w:nsid w:val="A50BDFFA"/>
    <w:multiLevelType w:val="singleLevel"/>
    <w:tmpl w:val="A50BDFF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BC4355F3"/>
    <w:multiLevelType w:val="singleLevel"/>
    <w:tmpl w:val="BC4355F3"/>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4">
    <w:nsid w:val="D0D18814"/>
    <w:multiLevelType w:val="singleLevel"/>
    <w:tmpl w:val="D0D1881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E96912A7"/>
    <w:multiLevelType w:val="singleLevel"/>
    <w:tmpl w:val="E96912A7"/>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6">
    <w:nsid w:val="11B4B4F6"/>
    <w:multiLevelType w:val="singleLevel"/>
    <w:tmpl w:val="11B4B4F6"/>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7">
    <w:nsid w:val="5B218496"/>
    <w:multiLevelType w:val="singleLevel"/>
    <w:tmpl w:val="5B21849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75C9B192"/>
    <w:multiLevelType w:val="singleLevel"/>
    <w:tmpl w:val="75C9B192"/>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9">
    <w:nsid w:val="78C1FC0D"/>
    <w:multiLevelType w:val="singleLevel"/>
    <w:tmpl w:val="78C1FC0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7F94DE6D"/>
    <w:multiLevelType w:val="singleLevel"/>
    <w:tmpl w:val="7F94DE6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6"/>
  </w:num>
  <w:num w:numId="3">
    <w:abstractNumId w:val="4"/>
  </w:num>
  <w:num w:numId="4">
    <w:abstractNumId w:val="5"/>
  </w:num>
  <w:num w:numId="5">
    <w:abstractNumId w:val="2"/>
  </w:num>
  <w:num w:numId="6">
    <w:abstractNumId w:val="8"/>
  </w:num>
  <w:num w:numId="7">
    <w:abstractNumId w:val="7"/>
  </w:num>
  <w:num w:numId="8">
    <w:abstractNumId w:val="1"/>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A5BA2"/>
    <w:rsid w:val="74DA5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2024-05-10T08:25:00Z</dcterms:created>
  <dc:creator>User</dc:creator>
  <cp:lastModifiedBy>User</cp:lastModifiedBy>
  <dcterms:modified xsi:type="dcterms:W3CDTF">2024-05-10T08:25:32Z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A56EF6948EF7426FA1EA28CDC826962A_11</vt:lpwstr>
  </property>
</Properties>
</file>